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="300" w:lineRule="auto"/>
        <w:jc w:val="center"/>
        <w:rPr>
          <w:rFonts w:ascii="Calibri" w:cs="Calibri" w:eastAsia="Calibri" w:hAnsi="Calibri"/>
          <w:b w:val="1"/>
          <w:smallCaps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0"/>
          <w:szCs w:val="20"/>
          <w:rtl w:val="0"/>
        </w:rPr>
        <w:t xml:space="preserve">FORMULÁŘ PRO REKLAMACI</w:t>
      </w:r>
    </w:p>
    <w:p w:rsidR="00000000" w:rsidDel="00000000" w:rsidP="00000000" w:rsidRDefault="00000000" w:rsidRPr="00000000" w14:paraId="00000002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Adresát: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LUX PARFÉM s.r.o., Námestie SNP 639/22, 972 71 Nováky, Slovenská republika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0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Uplatnění reklamace</w:t>
      </w:r>
    </w:p>
    <w:tbl>
      <w:tblPr>
        <w:tblStyle w:val="Table1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5783"/>
        <w:tblGridChange w:id="0">
          <w:tblGrid>
            <w:gridCol w:w="3397"/>
            <w:gridCol w:w="5783"/>
          </w:tblGrid>
        </w:tblGridChange>
      </w:tblGrid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Datum uzavření Smlouvy: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Jméno a příjmení: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Adresa: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E-mailová adresa: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Zboží, které je reklamováno: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Popis vad Zboží: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Navrhovaný způsob pro vyřízení reklamace: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200" w:before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:rsidR="00000000" w:rsidDel="00000000" w:rsidP="00000000" w:rsidRDefault="00000000" w:rsidRPr="00000000" w14:paraId="00000013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Datum: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Podpis: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2B5156"/>
    <w:pPr>
      <w:spacing w:line="276" w:lineRule="auto"/>
    </w:pPr>
    <w:rPr>
      <w:rFonts w:ascii="Arial" w:cs="Arial" w:eastAsia="Arial" w:hAnsi="Arial"/>
      <w:sz w:val="22"/>
      <w:szCs w:val="22"/>
      <w:lang w:eastAsia="cs-CZ" w:val="c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39"/>
    <w:rsid w:val="002B515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F79IxwuD4ZRNel2wd/cVOHCLPA==">AMUW2mXCa3aqxuaUxLYE79dHt+jN/R6BfbqLln7AhHziC4rGQx63kFeySu6AtloAlUyx6i5d0g4fkkgyUFchjhK8QKODYWhNDRIC618ysS4Itve19aCLV5s=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</cp:coreProperties>
</file>